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AA" w:rsidRDefault="000E7245"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</w:t>
      </w:r>
    </w:p>
    <w:p w:rsidR="00EE69AA" w:rsidRDefault="00EE69AA"/>
    <w:p w:rsidR="00EE69AA" w:rsidRDefault="000E7245">
      <w:pPr>
        <w:jc w:val="center"/>
        <w:rPr>
          <w:b/>
          <w:bCs/>
          <w:sz w:val="36"/>
          <w:szCs w:val="36"/>
        </w:rPr>
      </w:pPr>
      <w:r>
        <w:rPr>
          <w:rStyle w:val="a3"/>
          <w:rFonts w:ascii="仿宋_GB2312" w:eastAsia="仿宋_GB2312" w:hAnsi="仿宋_GB2312" w:cs="仿宋_GB2312" w:hint="eastAsia"/>
          <w:b/>
          <w:bCs/>
          <w:color w:val="000000"/>
          <w:spacing w:val="15"/>
          <w:sz w:val="36"/>
          <w:szCs w:val="36"/>
          <w:u w:val="none"/>
          <w:shd w:val="clear" w:color="auto" w:fill="FFFFFF"/>
        </w:rPr>
        <w:t>2018</w:t>
      </w:r>
      <w:r>
        <w:rPr>
          <w:rStyle w:val="a3"/>
          <w:rFonts w:ascii="仿宋_GB2312" w:eastAsia="仿宋_GB2312" w:hAnsi="仿宋_GB2312" w:cs="仿宋_GB2312" w:hint="eastAsia"/>
          <w:b/>
          <w:bCs/>
          <w:color w:val="000000"/>
          <w:spacing w:val="15"/>
          <w:sz w:val="36"/>
          <w:szCs w:val="36"/>
          <w:u w:val="none"/>
          <w:shd w:val="clear" w:color="auto" w:fill="FFFFFF"/>
        </w:rPr>
        <w:t>年</w:t>
      </w:r>
      <w:r>
        <w:rPr>
          <w:rStyle w:val="a3"/>
          <w:rFonts w:ascii="仿宋_GB2312" w:eastAsia="仿宋_GB2312" w:hAnsi="仿宋_GB2312" w:cs="仿宋_GB2312" w:hint="eastAsia"/>
          <w:b/>
          <w:bCs/>
          <w:color w:val="000000"/>
          <w:spacing w:val="15"/>
          <w:sz w:val="36"/>
          <w:szCs w:val="36"/>
          <w:u w:val="none"/>
          <w:shd w:val="clear" w:color="auto" w:fill="FFFFFF"/>
        </w:rPr>
        <w:t>罗江区</w:t>
      </w:r>
      <w:proofErr w:type="gramStart"/>
      <w:r>
        <w:rPr>
          <w:rStyle w:val="a3"/>
          <w:rFonts w:ascii="仿宋_GB2312" w:eastAsia="仿宋_GB2312" w:hAnsi="仿宋_GB2312" w:cs="仿宋_GB2312" w:hint="eastAsia"/>
          <w:b/>
          <w:bCs/>
          <w:color w:val="000000"/>
          <w:spacing w:val="15"/>
          <w:sz w:val="36"/>
          <w:szCs w:val="36"/>
          <w:u w:val="none"/>
          <w:shd w:val="clear" w:color="auto" w:fill="FFFFFF"/>
        </w:rPr>
        <w:t>教师公招体检</w:t>
      </w:r>
      <w:proofErr w:type="gramEnd"/>
      <w:r>
        <w:rPr>
          <w:rStyle w:val="a3"/>
          <w:rFonts w:ascii="仿宋_GB2312" w:eastAsia="仿宋_GB2312" w:hAnsi="仿宋_GB2312" w:cs="仿宋_GB2312" w:hint="eastAsia"/>
          <w:b/>
          <w:bCs/>
          <w:color w:val="000000"/>
          <w:spacing w:val="15"/>
          <w:sz w:val="36"/>
          <w:szCs w:val="36"/>
          <w:u w:val="none"/>
          <w:shd w:val="clear" w:color="auto" w:fill="FFFFFF"/>
        </w:rPr>
        <w:t>集合地点示意图</w:t>
      </w:r>
    </w:p>
    <w:p w:rsidR="00EE69AA" w:rsidRDefault="00EE69AA">
      <w:pPr>
        <w:widowControl/>
        <w:jc w:val="left"/>
      </w:pPr>
    </w:p>
    <w:p w:rsidR="00EE69AA" w:rsidRDefault="00EE69AA">
      <w:pPr>
        <w:widowControl/>
        <w:jc w:val="left"/>
      </w:pPr>
    </w:p>
    <w:p w:rsidR="00EE69AA" w:rsidRDefault="000E7245">
      <w:r>
        <w:rPr>
          <w:noProof/>
        </w:rPr>
        <w:drawing>
          <wp:inline distT="0" distB="0" distL="114300" distR="114300">
            <wp:extent cx="5330825" cy="4912995"/>
            <wp:effectExtent l="0" t="0" r="31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69AA" w:rsidRDefault="000E7245">
      <w:r>
        <w:rPr>
          <w:rFonts w:hint="eastAsia"/>
        </w:rPr>
        <w:t xml:space="preserve">  </w:t>
      </w:r>
    </w:p>
    <w:p w:rsidR="00EE69AA" w:rsidRDefault="00EE69AA"/>
    <w:sectPr w:rsidR="00EE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AA"/>
    <w:rsid w:val="000E7245"/>
    <w:rsid w:val="00EE69AA"/>
    <w:rsid w:val="3B1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A8366B-2DF5-4AFE-B9EC-2BCB2BD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2018-06-20T08:54:00Z</dcterms:created>
  <dcterms:modified xsi:type="dcterms:W3CDTF">2018-06-20T08:54:00Z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