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2019年德阳市食品药品安全检验检测中心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公开选调事业单位工作人员岗位表</w:t>
      </w:r>
    </w:p>
    <w:tbl>
      <w:tblPr>
        <w:tblStyle w:val="5"/>
        <w:tblpPr w:leftFromText="180" w:rightFromText="180" w:vertAnchor="text" w:horzAnchor="margin" w:tblpXSpec="center" w:tblpY="18"/>
        <w:tblOverlap w:val="never"/>
        <w:tblW w:w="14003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60"/>
        <w:gridCol w:w="1085"/>
        <w:gridCol w:w="1085"/>
        <w:gridCol w:w="1726"/>
        <w:gridCol w:w="708"/>
        <w:gridCol w:w="993"/>
        <w:gridCol w:w="1701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主管部门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简介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17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选调人员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名额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学历学位条件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学位条件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专业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要求</w:t>
            </w:r>
          </w:p>
        </w:tc>
        <w:tc>
          <w:tcPr>
            <w:tcW w:w="481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德阳市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市场监督管理局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德阳市食品药品安全检验检测中心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从事财务工作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7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德阳市市本级及6县（市、区）事业单位符合平行流动和顺向流动流向的专业技术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11级及以下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人员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大学本科及以上学历和学士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以上学位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本科：会计学专业、财务管理专业；研究生：会计学专业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641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学历条件：大学本科及以上学历和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及以上学位。</w:t>
            </w:r>
          </w:p>
          <w:p>
            <w:pPr>
              <w:widowControl/>
              <w:shd w:val="clear" w:color="auto" w:fill="FFFFFF"/>
              <w:spacing w:line="500" w:lineRule="exact"/>
              <w:ind w:firstLine="641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年龄条件：年龄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周岁以下(19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84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日后出生)。</w:t>
            </w:r>
          </w:p>
          <w:p>
            <w:pPr>
              <w:widowControl/>
              <w:shd w:val="clear" w:color="auto" w:fill="FFFFFF"/>
              <w:spacing w:line="500" w:lineRule="exact"/>
              <w:ind w:firstLine="641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r>
        <w:rPr>
          <w:rFonts w:ascii="Times New Roman" w:hAnsi="Times New Roman" w:eastAsia="黑体"/>
          <w:sz w:val="24"/>
          <w:szCs w:val="24"/>
        </w:rPr>
        <w:t>注：基层工作经历指具有在县（市、区）及以下党政机关（含参照公务员法管理单位）、事业单位，各级国有企业、村（社区）组织、其他经济组织和社会组织工作的经历</w:t>
      </w:r>
      <w:r>
        <w:rPr>
          <w:rFonts w:hint="eastAsia" w:ascii="Times New Roman" w:hAnsi="Times New Roman" w:eastAsia="黑体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B42BC"/>
    <w:rsid w:val="00023DFB"/>
    <w:rsid w:val="00025649"/>
    <w:rsid w:val="00047329"/>
    <w:rsid w:val="00064ED8"/>
    <w:rsid w:val="00090ED9"/>
    <w:rsid w:val="000D282C"/>
    <w:rsid w:val="0010079D"/>
    <w:rsid w:val="0012548B"/>
    <w:rsid w:val="00144ADD"/>
    <w:rsid w:val="001D18DC"/>
    <w:rsid w:val="001E03D0"/>
    <w:rsid w:val="001F07C8"/>
    <w:rsid w:val="002127AA"/>
    <w:rsid w:val="002315BF"/>
    <w:rsid w:val="00297E01"/>
    <w:rsid w:val="002A3135"/>
    <w:rsid w:val="002B19AD"/>
    <w:rsid w:val="002D5396"/>
    <w:rsid w:val="002F5D5D"/>
    <w:rsid w:val="003259DF"/>
    <w:rsid w:val="00330970"/>
    <w:rsid w:val="003347FA"/>
    <w:rsid w:val="00344655"/>
    <w:rsid w:val="00365D02"/>
    <w:rsid w:val="004113DD"/>
    <w:rsid w:val="00460304"/>
    <w:rsid w:val="004C2669"/>
    <w:rsid w:val="004D0707"/>
    <w:rsid w:val="00565F64"/>
    <w:rsid w:val="005672C3"/>
    <w:rsid w:val="005A1FDD"/>
    <w:rsid w:val="005A41AD"/>
    <w:rsid w:val="005D16E8"/>
    <w:rsid w:val="005E292D"/>
    <w:rsid w:val="00620D77"/>
    <w:rsid w:val="00680842"/>
    <w:rsid w:val="00702315"/>
    <w:rsid w:val="00710A1F"/>
    <w:rsid w:val="00742EC5"/>
    <w:rsid w:val="0077482C"/>
    <w:rsid w:val="0077528F"/>
    <w:rsid w:val="007B3BBE"/>
    <w:rsid w:val="007F783E"/>
    <w:rsid w:val="008155C5"/>
    <w:rsid w:val="00830546"/>
    <w:rsid w:val="00863730"/>
    <w:rsid w:val="008A39E5"/>
    <w:rsid w:val="008F775B"/>
    <w:rsid w:val="0097013E"/>
    <w:rsid w:val="00972CF3"/>
    <w:rsid w:val="00974BBD"/>
    <w:rsid w:val="009766B0"/>
    <w:rsid w:val="00986D29"/>
    <w:rsid w:val="009D67D4"/>
    <w:rsid w:val="009D7CD5"/>
    <w:rsid w:val="00A11DD1"/>
    <w:rsid w:val="00A14A94"/>
    <w:rsid w:val="00A14F9D"/>
    <w:rsid w:val="00AD3039"/>
    <w:rsid w:val="00B06589"/>
    <w:rsid w:val="00B07052"/>
    <w:rsid w:val="00B34423"/>
    <w:rsid w:val="00B456CA"/>
    <w:rsid w:val="00B9320F"/>
    <w:rsid w:val="00BA3DFF"/>
    <w:rsid w:val="00BA7090"/>
    <w:rsid w:val="00C23CCE"/>
    <w:rsid w:val="00C769F0"/>
    <w:rsid w:val="00C85452"/>
    <w:rsid w:val="00CA5DF8"/>
    <w:rsid w:val="00D02C3C"/>
    <w:rsid w:val="00DB5AA1"/>
    <w:rsid w:val="00E32405"/>
    <w:rsid w:val="00E529E8"/>
    <w:rsid w:val="00E5611B"/>
    <w:rsid w:val="00E80018"/>
    <w:rsid w:val="00E81DB9"/>
    <w:rsid w:val="00E92ADB"/>
    <w:rsid w:val="00EB0D64"/>
    <w:rsid w:val="00F26E59"/>
    <w:rsid w:val="00F30593"/>
    <w:rsid w:val="00F3436A"/>
    <w:rsid w:val="00F34FA5"/>
    <w:rsid w:val="00F53400"/>
    <w:rsid w:val="00F65EE2"/>
    <w:rsid w:val="00F678FC"/>
    <w:rsid w:val="00F83D33"/>
    <w:rsid w:val="00FA7746"/>
    <w:rsid w:val="00FB5D32"/>
    <w:rsid w:val="00FD123E"/>
    <w:rsid w:val="00FD176A"/>
    <w:rsid w:val="00FF7C5F"/>
    <w:rsid w:val="06F9162C"/>
    <w:rsid w:val="2DAB42BC"/>
    <w:rsid w:val="75B61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754D0-11B7-45EA-ACF2-F08D501D0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</Words>
  <Characters>315</Characters>
  <Lines>2</Lines>
  <Paragraphs>1</Paragraphs>
  <TotalTime>9</TotalTime>
  <ScaleCrop>false</ScaleCrop>
  <LinksUpToDate>false</LinksUpToDate>
  <CharactersWithSpaces>369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2019-08-27T00:52:00Z</dcterms:created>
  <dc:creator>dell</dc:creator>
  <cp:lastModifiedBy>张小雨</cp:lastModifiedBy>
  <cp:lastPrinted>2019-08-06T09:11:00Z</cp:lastPrinted>
  <dcterms:modified xsi:type="dcterms:W3CDTF">2019-09-29T09:47:59Z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